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B89BC" w14:textId="5DB72504" w:rsidR="00AC0D3D" w:rsidRPr="003F45D7" w:rsidRDefault="00AC0D3D" w:rsidP="003F45D7">
      <w:pPr>
        <w:pStyle w:val="ad"/>
        <w:spacing w:line="276" w:lineRule="auto"/>
        <w:jc w:val="center"/>
        <w:rPr>
          <w:sz w:val="24"/>
          <w:szCs w:val="24"/>
        </w:rPr>
      </w:pPr>
      <w:r w:rsidRPr="00812F62">
        <w:rPr>
          <w:sz w:val="26"/>
          <w:szCs w:val="26"/>
        </w:rPr>
        <w:t xml:space="preserve">  </w:t>
      </w:r>
      <w:r w:rsidRPr="003F45D7">
        <w:rPr>
          <w:sz w:val="24"/>
          <w:szCs w:val="24"/>
        </w:rPr>
        <w:t xml:space="preserve">Аннотация к образовательной программе </w:t>
      </w:r>
      <w:r w:rsidRPr="003F45D7">
        <w:rPr>
          <w:sz w:val="24"/>
          <w:szCs w:val="24"/>
        </w:rPr>
        <w:t xml:space="preserve">дошкольного образования </w:t>
      </w:r>
    </w:p>
    <w:p w14:paraId="2EF6DECC" w14:textId="0E8FD302" w:rsidR="00AC0D3D" w:rsidRPr="003F45D7" w:rsidRDefault="00AC0D3D" w:rsidP="003F45D7">
      <w:pPr>
        <w:spacing w:line="276" w:lineRule="auto"/>
        <w:jc w:val="both"/>
      </w:pPr>
    </w:p>
    <w:p w14:paraId="5ECFA75E" w14:textId="1BFC6EC2" w:rsidR="00AC0D3D" w:rsidRPr="003F45D7" w:rsidRDefault="004945AE" w:rsidP="003F45D7">
      <w:pPr>
        <w:spacing w:line="276" w:lineRule="auto"/>
        <w:ind w:hanging="142"/>
        <w:jc w:val="both"/>
        <w:rPr>
          <w:rStyle w:val="af0"/>
          <w:i w:val="0"/>
          <w:iCs w:val="0"/>
          <w:shd w:val="clear" w:color="auto" w:fill="FFFFFF"/>
        </w:rPr>
      </w:pPr>
      <w:r w:rsidRPr="003F45D7">
        <w:t xml:space="preserve">        </w:t>
      </w:r>
      <w:r w:rsidR="00AC0D3D" w:rsidRPr="003F45D7">
        <w:t xml:space="preserve"> Образовательная программа дошкольного образования муниципального бюджетного дошкольного образовательного учреждения детского сада № 77 «Бусинка»  определяет содержание и организацию образовательной деятельности на уровне дошкольного образования и обеспечивает развитие личности детей дошкольного возраста </w:t>
      </w:r>
      <w:bookmarkStart w:id="0" w:name="_Hlk44338527"/>
      <w:r w:rsidR="00AC0D3D" w:rsidRPr="003F45D7">
        <w:t>от 1,5 до 8 лет, пребывающих в группах общеразвивающей направленности полного дня. Нормативный срок освоения</w:t>
      </w:r>
      <w:bookmarkStart w:id="1" w:name="_Hlk173238005"/>
      <w:r w:rsidR="00AC0D3D" w:rsidRPr="003F45D7">
        <w:t xml:space="preserve"> </w:t>
      </w:r>
      <w:r w:rsidR="00AC0D3D" w:rsidRPr="003F45D7">
        <w:rPr>
          <w:lang w:eastAsia="en-US"/>
        </w:rPr>
        <w:t>ОПДО</w:t>
      </w:r>
      <w:r w:rsidR="00AC0D3D" w:rsidRPr="003F45D7">
        <w:t xml:space="preserve"> </w:t>
      </w:r>
      <w:bookmarkEnd w:id="1"/>
      <w:r w:rsidR="00AC0D3D" w:rsidRPr="003F45D7">
        <w:t>-  6 лет</w:t>
      </w:r>
      <w:r w:rsidR="00AC0D3D" w:rsidRPr="003F45D7">
        <w:rPr>
          <w:i/>
          <w:iCs/>
        </w:rPr>
        <w:t xml:space="preserve"> </w:t>
      </w:r>
      <w:r w:rsidR="00AC0D3D" w:rsidRPr="003F45D7">
        <w:rPr>
          <w:rStyle w:val="ad"/>
          <w:rFonts w:ascii="Tahoma" w:eastAsiaTheme="majorEastAsia" w:hAnsi="Tahoma" w:cs="Tahoma"/>
          <w:i/>
          <w:iCs/>
          <w:shd w:val="clear" w:color="auto" w:fill="FFFFFF"/>
        </w:rPr>
        <w:t xml:space="preserve"> </w:t>
      </w:r>
      <w:r w:rsidR="00AC0D3D" w:rsidRPr="003F45D7">
        <w:rPr>
          <w:rStyle w:val="af0"/>
          <w:i w:val="0"/>
          <w:iCs w:val="0"/>
          <w:shd w:val="clear" w:color="auto" w:fill="FFFFFF"/>
        </w:rPr>
        <w:t>(в течение всего времени пребывания детей в учреждении, с момента зачисления ребенка и до освоения им образовательной программы дошкольного образования, согласно договора об образовании)</w:t>
      </w:r>
    </w:p>
    <w:bookmarkEnd w:id="0"/>
    <w:p w14:paraId="452F79A4" w14:textId="73D5A8AA" w:rsidR="000175AE" w:rsidRPr="003F45D7" w:rsidRDefault="00AC0D3D" w:rsidP="003F45D7">
      <w:pPr>
        <w:spacing w:line="276" w:lineRule="auto"/>
        <w:jc w:val="both"/>
      </w:pPr>
      <w:r w:rsidRPr="003F45D7">
        <w:t xml:space="preserve">    </w:t>
      </w:r>
      <w:r w:rsidR="000175AE" w:rsidRPr="003F45D7">
        <w:rPr>
          <w:lang w:eastAsia="en-US"/>
        </w:rPr>
        <w:t>ОПДО</w:t>
      </w:r>
      <w:r w:rsidR="000175AE" w:rsidRPr="003F45D7">
        <w:t xml:space="preserve"> разработана в соответствии с федеральным государственным образовательным стандартом дошкольного образования (ФГОС ДО) и федеральной образовательной программой дошкольного образования (ФОП ДО).</w:t>
      </w:r>
    </w:p>
    <w:p w14:paraId="31D0CA97" w14:textId="77777777" w:rsidR="00812F62" w:rsidRPr="003F45D7" w:rsidRDefault="00812F62" w:rsidP="003F45D7">
      <w:pPr>
        <w:spacing w:line="276" w:lineRule="auto"/>
        <w:jc w:val="both"/>
      </w:pPr>
      <w:r w:rsidRPr="003F45D7">
        <w:t xml:space="preserve">     </w:t>
      </w:r>
      <w:r w:rsidRPr="003F45D7">
        <w:rPr>
          <w:lang w:eastAsia="en-US"/>
        </w:rPr>
        <w:t>ОПДО</w:t>
      </w:r>
      <w:r w:rsidRPr="003F45D7">
        <w:t xml:space="preserve"> направлена на разностороннее развитие детей дошкольного возраста с учетом их возрастных и индивидуальных особенностей на основе индивидуального подхода к дошкольникам и специфичных для детей дошкольного возраста видов деятельности: </w:t>
      </w:r>
      <w:r w:rsidRPr="003F45D7">
        <w:rPr>
          <w:bCs/>
          <w:lang w:eastAsia="en-US"/>
        </w:rPr>
        <w:t>игровая, коммуникативная, познавательно-исследовательская</w:t>
      </w:r>
      <w:r w:rsidRPr="003F45D7">
        <w:rPr>
          <w:lang w:eastAsia="en-US"/>
        </w:rPr>
        <w:t>,</w:t>
      </w:r>
      <w:r w:rsidRPr="003F45D7">
        <w:rPr>
          <w:bCs/>
          <w:lang w:eastAsia="en-US"/>
        </w:rPr>
        <w:t xml:space="preserve"> восприятие художественной литературы и фольклора</w:t>
      </w:r>
      <w:r w:rsidRPr="003F45D7">
        <w:rPr>
          <w:i/>
          <w:iCs/>
          <w:lang w:eastAsia="en-US"/>
        </w:rPr>
        <w:t>,</w:t>
      </w:r>
      <w:r w:rsidRPr="003F45D7">
        <w:rPr>
          <w:bCs/>
          <w:lang w:eastAsia="en-US"/>
        </w:rPr>
        <w:t xml:space="preserve"> самообслуживание и элементарный бытовой труд, конструирование, изобразительная, музыкальная, двигательная.</w:t>
      </w:r>
    </w:p>
    <w:p w14:paraId="0CF68E60" w14:textId="77777777" w:rsidR="000175AE" w:rsidRPr="000175AE" w:rsidRDefault="000175AE" w:rsidP="003F45D7">
      <w:pPr>
        <w:spacing w:line="276" w:lineRule="auto"/>
        <w:jc w:val="both"/>
      </w:pPr>
    </w:p>
    <w:p w14:paraId="2B61B5D6" w14:textId="77777777" w:rsidR="000175AE" w:rsidRPr="003F45D7" w:rsidRDefault="000175AE" w:rsidP="003F45D7">
      <w:pPr>
        <w:spacing w:line="276" w:lineRule="auto"/>
        <w:jc w:val="both"/>
      </w:pPr>
      <w:r w:rsidRPr="000175AE">
        <w:t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</w:t>
      </w:r>
    </w:p>
    <w:p w14:paraId="5E89AEFA" w14:textId="77777777" w:rsidR="000175AE" w:rsidRPr="000175AE" w:rsidRDefault="000175AE" w:rsidP="003F45D7">
      <w:pPr>
        <w:spacing w:line="276" w:lineRule="auto"/>
        <w:jc w:val="both"/>
      </w:pPr>
      <w:r w:rsidRPr="000175AE">
        <w:t>Обязательная часть программы соответствует ФОП ДО и обеспечивает:</w:t>
      </w:r>
    </w:p>
    <w:p w14:paraId="630A9DA9" w14:textId="77777777" w:rsidR="000175AE" w:rsidRPr="000175AE" w:rsidRDefault="000175AE" w:rsidP="003F45D7">
      <w:pPr>
        <w:numPr>
          <w:ilvl w:val="0"/>
          <w:numId w:val="1"/>
        </w:numPr>
        <w:spacing w:line="276" w:lineRule="auto"/>
        <w:jc w:val="both"/>
      </w:pPr>
      <w:r w:rsidRPr="000175AE">
        <w:t>воспитание и развитие ребёнка дошкольного возраста как гражданина Российской Федерации, формирование основ его гражданской и культурной идентичности;</w:t>
      </w:r>
    </w:p>
    <w:p w14:paraId="294F4B5D" w14:textId="77777777" w:rsidR="000175AE" w:rsidRPr="000175AE" w:rsidRDefault="000175AE" w:rsidP="003F45D7">
      <w:pPr>
        <w:numPr>
          <w:ilvl w:val="0"/>
          <w:numId w:val="1"/>
        </w:numPr>
        <w:spacing w:line="276" w:lineRule="auto"/>
        <w:jc w:val="both"/>
      </w:pPr>
      <w:r w:rsidRPr="000175AE">
        <w:t>создание единого ядра содержания дошкольного образования, ориентированного на приобщение детей к духовно-нравственным и социокультурным ценностям российского народа;</w:t>
      </w:r>
    </w:p>
    <w:p w14:paraId="620B08FF" w14:textId="7586DC43" w:rsidR="000175AE" w:rsidRPr="000175AE" w:rsidRDefault="000175AE" w:rsidP="003F45D7">
      <w:pPr>
        <w:numPr>
          <w:ilvl w:val="0"/>
          <w:numId w:val="1"/>
        </w:numPr>
        <w:spacing w:line="276" w:lineRule="auto"/>
        <w:jc w:val="both"/>
      </w:pPr>
      <w:r w:rsidRPr="000175AE">
        <w:t xml:space="preserve">создание единого федерального образовательного пространства воспитания и обучения детей от </w:t>
      </w:r>
      <w:r w:rsidRPr="003F45D7">
        <w:t>1,5</w:t>
      </w:r>
      <w:r w:rsidRPr="000175AE">
        <w:t xml:space="preserve"> лет до поступления в начальную школу.</w:t>
      </w:r>
    </w:p>
    <w:p w14:paraId="73D37AB9" w14:textId="77777777" w:rsidR="006718C7" w:rsidRPr="003F45D7" w:rsidRDefault="00AC0D3D" w:rsidP="003F45D7">
      <w:pPr>
        <w:spacing w:line="276" w:lineRule="auto"/>
        <w:jc w:val="both"/>
      </w:pPr>
      <w:r w:rsidRPr="003F45D7">
        <w:t xml:space="preserve"> </w:t>
      </w:r>
      <w:r w:rsidR="006718C7" w:rsidRPr="003F45D7">
        <w:t xml:space="preserve">Часть Программы, формируемая участниками образовательных отношений МБДОУ представлена следующими программами и образовательными технологиями:  </w:t>
      </w:r>
    </w:p>
    <w:p w14:paraId="1D498395" w14:textId="378BB6C9" w:rsidR="006718C7" w:rsidRPr="003F45D7" w:rsidRDefault="006718C7" w:rsidP="003F45D7">
      <w:pPr>
        <w:spacing w:line="276" w:lineRule="auto"/>
      </w:pPr>
      <w:r w:rsidRPr="003F45D7">
        <w:t xml:space="preserve">  - Программа  духовно- нравственного воспитания «Социокультурные истоки» под ред. И.А. Кузьмина, А.В. Камкина- реализуется в группах  от 3 до 7 лет. </w:t>
      </w:r>
    </w:p>
    <w:p w14:paraId="2D70557E" w14:textId="77777777" w:rsidR="006718C7" w:rsidRPr="003F45D7" w:rsidRDefault="006718C7" w:rsidP="003F45D7">
      <w:pPr>
        <w:spacing w:line="276" w:lineRule="auto"/>
        <w:jc w:val="both"/>
      </w:pPr>
      <w:r w:rsidRPr="003F45D7">
        <w:rPr>
          <w:iCs/>
        </w:rPr>
        <w:t xml:space="preserve">- </w:t>
      </w:r>
      <w:r w:rsidRPr="003F45D7">
        <w:rPr>
          <w:rFonts w:eastAsia="Calibri"/>
          <w:iCs/>
        </w:rPr>
        <w:t>Парциальная программа формирования ценностного отношения к природе и культуре ХМАО – Югры у детей старшего дошкольного возраста «Наследие Югры: на пути к истокам» (под редакцией Лашковой Л.Л., Ушаковой П.П., Якоб С.А.).</w:t>
      </w:r>
      <w:r w:rsidRPr="003F45D7">
        <w:t xml:space="preserve"> - реализуется в группах  для воспитанников 5 - 7 лет. </w:t>
      </w:r>
    </w:p>
    <w:p w14:paraId="05DFC2CC" w14:textId="3904F784" w:rsidR="006718C7" w:rsidRPr="003F45D7" w:rsidRDefault="006718C7" w:rsidP="003F45D7">
      <w:pPr>
        <w:spacing w:line="276" w:lineRule="auto"/>
        <w:jc w:val="both"/>
      </w:pPr>
      <w:r w:rsidRPr="003F45D7">
        <w:t>- Программа «Шахматное королевство», реализуется в группах дошкольного возраста  4  - 6 лет. Программа разработана на основе методического пособия А. Костенюк, Н. Костенюк «Как научить шахматам»</w:t>
      </w:r>
      <w:r w:rsidR="00FD4C2F" w:rsidRPr="003F45D7">
        <w:t>.</w:t>
      </w:r>
    </w:p>
    <w:p w14:paraId="6D3A7B05" w14:textId="052CD4EF" w:rsidR="006718C7" w:rsidRPr="006718C7" w:rsidRDefault="00FD4C2F" w:rsidP="003F45D7">
      <w:pPr>
        <w:tabs>
          <w:tab w:val="left" w:pos="3572"/>
        </w:tabs>
        <w:spacing w:line="276" w:lineRule="auto"/>
        <w:contextualSpacing/>
        <w:jc w:val="both"/>
      </w:pPr>
      <w:r w:rsidRPr="003F45D7">
        <w:t xml:space="preserve">- </w:t>
      </w:r>
      <w:r w:rsidR="006718C7" w:rsidRPr="006718C7">
        <w:t>Программа «Феникс». Шахматы для дошкольников (А.В. Кузин, Н. В. Коновалов, Н. С.</w:t>
      </w:r>
    </w:p>
    <w:p w14:paraId="778E6666" w14:textId="77777777" w:rsidR="006718C7" w:rsidRPr="003F45D7" w:rsidRDefault="006718C7" w:rsidP="003F45D7">
      <w:pPr>
        <w:shd w:val="clear" w:color="auto" w:fill="FFFFFF"/>
        <w:spacing w:line="276" w:lineRule="auto"/>
        <w:jc w:val="both"/>
      </w:pPr>
      <w:proofErr w:type="spellStart"/>
      <w:r w:rsidRPr="006718C7">
        <w:t>Скаржинский</w:t>
      </w:r>
      <w:proofErr w:type="spellEnd"/>
      <w:r w:rsidRPr="006718C7">
        <w:t xml:space="preserve">)  реализуется  в группах старшего  дошкольного возраста 6-7 лет. </w:t>
      </w:r>
    </w:p>
    <w:p w14:paraId="6D8A4325" w14:textId="77777777" w:rsidR="006718C7" w:rsidRPr="003F45D7" w:rsidRDefault="006718C7" w:rsidP="003F45D7">
      <w:pPr>
        <w:spacing w:line="276" w:lineRule="auto"/>
        <w:jc w:val="both"/>
      </w:pPr>
      <w:r w:rsidRPr="003F45D7">
        <w:t>- Программа «Азы финансовой культуры для дошкольников» (</w:t>
      </w:r>
      <w:proofErr w:type="spellStart"/>
      <w:r w:rsidRPr="003F45D7">
        <w:t>Л.В.Страхович</w:t>
      </w:r>
      <w:proofErr w:type="spellEnd"/>
      <w:r w:rsidRPr="003F45D7">
        <w:t xml:space="preserve">, </w:t>
      </w:r>
      <w:proofErr w:type="spellStart"/>
      <w:r w:rsidRPr="003F45D7">
        <w:t>Е.В.Семенкова</w:t>
      </w:r>
      <w:proofErr w:type="spellEnd"/>
      <w:r w:rsidRPr="003F45D7">
        <w:t xml:space="preserve">, </w:t>
      </w:r>
      <w:proofErr w:type="spellStart"/>
      <w:r w:rsidRPr="003F45D7">
        <w:t>Л.Ю.Рыжановская</w:t>
      </w:r>
      <w:proofErr w:type="spellEnd"/>
      <w:r w:rsidRPr="003F45D7">
        <w:t>) реализуется в группах старшего дошкольного возраста   5 - 7 лет.</w:t>
      </w:r>
    </w:p>
    <w:p w14:paraId="1774BE46" w14:textId="77777777" w:rsidR="006718C7" w:rsidRPr="003F45D7" w:rsidRDefault="006718C7" w:rsidP="003F45D7">
      <w:pPr>
        <w:spacing w:line="276" w:lineRule="auto"/>
        <w:jc w:val="both"/>
        <w:rPr>
          <w:bCs/>
          <w:lang w:eastAsia="en-US"/>
        </w:rPr>
      </w:pPr>
      <w:r w:rsidRPr="003F45D7">
        <w:rPr>
          <w:bCs/>
          <w:lang w:eastAsia="en-US"/>
        </w:rPr>
        <w:t xml:space="preserve">        - Образовательный проект «</w:t>
      </w:r>
      <w:proofErr w:type="spellStart"/>
      <w:r w:rsidRPr="003F45D7">
        <w:rPr>
          <w:bCs/>
          <w:lang w:eastAsia="en-US"/>
        </w:rPr>
        <w:t>Енотик</w:t>
      </w:r>
      <w:proofErr w:type="spellEnd"/>
      <w:r w:rsidRPr="003F45D7">
        <w:rPr>
          <w:bCs/>
          <w:lang w:eastAsia="en-US"/>
        </w:rPr>
        <w:t xml:space="preserve">»  (разработчик- ООО «Научно-практический центр «Традиции и инновации в образовании») направлен на организацию проектной деятельности </w:t>
      </w:r>
      <w:r w:rsidRPr="003F45D7">
        <w:rPr>
          <w:bCs/>
          <w:lang w:eastAsia="en-US"/>
        </w:rPr>
        <w:lastRenderedPageBreak/>
        <w:t xml:space="preserve">детей старшего дошкольного возраста (5-7 лет) в области математического, естественно-научного и инженерно-технического творчества. </w:t>
      </w:r>
    </w:p>
    <w:p w14:paraId="3B3FE0A7" w14:textId="7C69B9E4" w:rsidR="00FD4C2F" w:rsidRPr="003F45D7" w:rsidRDefault="003F45D7" w:rsidP="003F45D7">
      <w:pPr>
        <w:spacing w:line="276" w:lineRule="auto"/>
        <w:jc w:val="both"/>
      </w:pPr>
      <w:r w:rsidRPr="003F45D7">
        <w:t xml:space="preserve">       </w:t>
      </w:r>
      <w:r w:rsidR="004945AE" w:rsidRPr="003F45D7">
        <w:t xml:space="preserve">Образовательная программа определяет объем обязательной части Программы, которая в соответствии с ФГОС ДО </w:t>
      </w:r>
      <w:r w:rsidR="006718C7" w:rsidRPr="003F45D7">
        <w:t xml:space="preserve">составляет не менее 60% от общего объема программы. Часть, формируемая участниками образовательных отношений, составляет не более 40% . Содержание и планируемые результаты Программы не ниже соответствующих содержания и планируемых результатов Федеральной программы. Программа включает в себя учебно-методическую документацию, в состав которой входят рабочая программа воспитания (далее - Программа воспитания), режим и распорядок дня дошкольной группы, календарный план воспитательной работы (далее - План) и иные компоненты. </w:t>
      </w:r>
    </w:p>
    <w:p w14:paraId="49683567" w14:textId="2B121676" w:rsidR="004945AE" w:rsidRPr="003F45D7" w:rsidRDefault="00FD4C2F" w:rsidP="003F45D7">
      <w:pPr>
        <w:spacing w:line="276" w:lineRule="auto"/>
        <w:jc w:val="both"/>
      </w:pPr>
      <w:r w:rsidRPr="003F45D7">
        <w:rPr>
          <w:lang w:eastAsia="en-US"/>
        </w:rPr>
        <w:t xml:space="preserve">        В соответствии с требованиями ФГОС ДО   структура ОПДО состоит из  целевого, содержательного, организационного разделов</w:t>
      </w:r>
      <w:r w:rsidR="006718C7" w:rsidRPr="003F45D7">
        <w:t xml:space="preserve">. </w:t>
      </w:r>
    </w:p>
    <w:p w14:paraId="44B2B150" w14:textId="59D3A9D6" w:rsidR="004945AE" w:rsidRPr="003F45D7" w:rsidRDefault="004945AE" w:rsidP="003F45D7">
      <w:pPr>
        <w:spacing w:line="276" w:lineRule="auto"/>
        <w:jc w:val="both"/>
      </w:pPr>
      <w:r w:rsidRPr="003F45D7">
        <w:t xml:space="preserve">        </w:t>
      </w:r>
      <w:r w:rsidR="006718C7" w:rsidRPr="003F45D7">
        <w:t xml:space="preserve">В целевом разделе Программы представлены: цели, задачи, принципы ее формирования; планируемые результаты освоения Программы в раннем, дошкольном возрастах, а также на этапе завершения освоения Программы; подходы к педагогической диагностике достижения планируемых результатов. </w:t>
      </w:r>
    </w:p>
    <w:p w14:paraId="489743B7" w14:textId="0ECA4AA7" w:rsidR="004945AE" w:rsidRPr="003F45D7" w:rsidRDefault="004945AE" w:rsidP="003F45D7">
      <w:pPr>
        <w:spacing w:line="276" w:lineRule="auto"/>
        <w:jc w:val="both"/>
      </w:pPr>
      <w:r w:rsidRPr="003F45D7">
        <w:t xml:space="preserve">        </w:t>
      </w:r>
      <w:r w:rsidR="006718C7" w:rsidRPr="003F45D7">
        <w:t>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подгрупп обучающихся (социально-коммуникативное, познавательное, речевое, художественно</w:t>
      </w:r>
      <w:r w:rsidRPr="003F45D7">
        <w:t>-</w:t>
      </w:r>
      <w:r w:rsidR="006718C7" w:rsidRPr="003F45D7">
        <w:t xml:space="preserve">эстетическое, физическое развитие). В нем представлены описания вариативных форм, способов, методов и средств реализации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с детьми дошкольного возраста с особыми образовательными потребностями различных целевых групп, в том числе детей с ограниченными возможностями здоровья и детей-инвалидов. 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  <w:r w:rsidRPr="003F45D7">
        <w:t xml:space="preserve">      </w:t>
      </w:r>
    </w:p>
    <w:p w14:paraId="7B376478" w14:textId="077C1F12" w:rsidR="00AC0D3D" w:rsidRPr="003F45D7" w:rsidRDefault="004945AE" w:rsidP="003F45D7">
      <w:pPr>
        <w:spacing w:line="276" w:lineRule="auto"/>
        <w:jc w:val="both"/>
        <w:rPr>
          <w:lang w:eastAsia="en-US"/>
        </w:rPr>
      </w:pPr>
      <w:r w:rsidRPr="003F45D7">
        <w:t xml:space="preserve">     </w:t>
      </w:r>
      <w:r w:rsidR="006718C7" w:rsidRPr="003F45D7">
        <w:t>Организационный раздел Программы включает описание психолого-педагогических и кадровых условий реализации Программы; организации развивающей предметно</w:t>
      </w:r>
      <w:r w:rsidR="00FD4C2F" w:rsidRPr="003F45D7">
        <w:t>-</w:t>
      </w:r>
      <w:r w:rsidR="006718C7" w:rsidRPr="003F45D7">
        <w:t xml:space="preserve">пространственной среды в ОУ; материально-техническое обеспечение Программы, обеспеченность методическими материалами и средствами обучения и воспитания. Раздел 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просмотра анимационных произведений. В разделе представлены режим и распорядок дня в дошкольной группе, календарный план воспитательной работы. ОУ имеет право выбора способов реализации образовательной деятельности в зависимости от конкретных условий, предпочтений педагогического коллектива ОУ и других участников образовательных отношений, а также с учетом индивидуальных особенностей воспитанников, специфики их потребностей и интересов, возрастных возможностей. Реализация Программы предполагает интеграцию задач обучения и воспитания в едином образовательном процессе, предусматривает взаимодействие с разными субъектами образовательных отношений; обеспечивает основу для преемственности уровней дошкольного и начального общего образования. Программа является открытой и гибкой и предусматривает вариативность, интеграцию, изменения и дополнения по мере профессиональной необходимости. </w:t>
      </w:r>
    </w:p>
    <w:p w14:paraId="2C109B17" w14:textId="77777777" w:rsidR="00737BD9" w:rsidRPr="003F45D7" w:rsidRDefault="00737BD9" w:rsidP="003F45D7">
      <w:pPr>
        <w:spacing w:line="276" w:lineRule="auto"/>
      </w:pPr>
    </w:p>
    <w:sectPr w:rsidR="00737BD9" w:rsidRPr="003F45D7" w:rsidSect="003F45D7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944A79"/>
    <w:multiLevelType w:val="multilevel"/>
    <w:tmpl w:val="9872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075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9D1"/>
    <w:rsid w:val="000175AE"/>
    <w:rsid w:val="001A59D1"/>
    <w:rsid w:val="003F45D7"/>
    <w:rsid w:val="004945AE"/>
    <w:rsid w:val="006718C7"/>
    <w:rsid w:val="00737BD9"/>
    <w:rsid w:val="007F3EC6"/>
    <w:rsid w:val="00812F62"/>
    <w:rsid w:val="00AC0D3D"/>
    <w:rsid w:val="00D977E9"/>
    <w:rsid w:val="00FD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0BDC"/>
  <w15:chartTrackingRefBased/>
  <w15:docId w15:val="{E3F9137F-0BD6-4A96-A8A3-FAB692B7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D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59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9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9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9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9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9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9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9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9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59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59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59D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59D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59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59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59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59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59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5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9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59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5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59D1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1A59D1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1A59D1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1A59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1A59D1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1A59D1"/>
    <w:rPr>
      <w:b/>
      <w:bCs/>
      <w:smallCaps/>
      <w:color w:val="0F4761" w:themeColor="accent1" w:themeShade="BF"/>
      <w:spacing w:val="5"/>
    </w:rPr>
  </w:style>
  <w:style w:type="paragraph" w:styleId="ad">
    <w:name w:val="No Spacing"/>
    <w:link w:val="ae"/>
    <w:uiPriority w:val="1"/>
    <w:qFormat/>
    <w:rsid w:val="00AC0D3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</w:rPr>
  </w:style>
  <w:style w:type="character" w:customStyle="1" w:styleId="ae">
    <w:name w:val="Без интервала Знак"/>
    <w:link w:val="ad"/>
    <w:uiPriority w:val="1"/>
    <w:rsid w:val="00AC0D3D"/>
    <w:rPr>
      <w:rFonts w:ascii="Times New Roman" w:eastAsia="Times New Roman" w:hAnsi="Times New Roman" w:cs="Times New Roman"/>
      <w:kern w:val="0"/>
      <w:sz w:val="28"/>
    </w:rPr>
  </w:style>
  <w:style w:type="character" w:styleId="af">
    <w:name w:val="Hyperlink"/>
    <w:uiPriority w:val="99"/>
    <w:unhideWhenUsed/>
    <w:rsid w:val="00AC0D3D"/>
    <w:rPr>
      <w:color w:val="0000FF"/>
      <w:u w:val="single"/>
    </w:rPr>
  </w:style>
  <w:style w:type="character" w:styleId="af0">
    <w:name w:val="Emphasis"/>
    <w:uiPriority w:val="20"/>
    <w:qFormat/>
    <w:rsid w:val="00AC0D3D"/>
    <w:rPr>
      <w:i/>
      <w:iCs/>
    </w:rPr>
  </w:style>
  <w:style w:type="character" w:customStyle="1" w:styleId="a8">
    <w:name w:val="Абзац списка Знак"/>
    <w:link w:val="a7"/>
    <w:uiPriority w:val="34"/>
    <w:qFormat/>
    <w:locked/>
    <w:rsid w:val="00AC0D3D"/>
  </w:style>
  <w:style w:type="paragraph" w:customStyle="1" w:styleId="pboth">
    <w:name w:val="pboth"/>
    <w:basedOn w:val="a"/>
    <w:rsid w:val="00AC0D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8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Рыженко</dc:creator>
  <cp:keywords/>
  <dc:description/>
  <cp:lastModifiedBy>Максим Рыженко</cp:lastModifiedBy>
  <cp:revision>3</cp:revision>
  <dcterms:created xsi:type="dcterms:W3CDTF">2024-07-30T08:08:00Z</dcterms:created>
  <dcterms:modified xsi:type="dcterms:W3CDTF">2024-07-30T09:06:00Z</dcterms:modified>
</cp:coreProperties>
</file>